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96" w:rsidRDefault="009239A5">
      <w:pPr>
        <w:jc w:val="center"/>
        <w:rPr>
          <w:rFonts w:ascii="黑体" w:eastAsia="黑体" w:hAnsi="黑体" w:cs="黑体"/>
          <w:sz w:val="36"/>
          <w:szCs w:val="36"/>
        </w:rPr>
      </w:pPr>
      <w:proofErr w:type="gramStart"/>
      <w:r>
        <w:rPr>
          <w:rFonts w:ascii="黑体" w:eastAsia="黑体" w:hAnsi="黑体" w:cs="黑体" w:hint="eastAsia"/>
          <w:sz w:val="36"/>
          <w:szCs w:val="36"/>
        </w:rPr>
        <w:t>腾讯会议微信端操作</w:t>
      </w:r>
      <w:proofErr w:type="gramEnd"/>
      <w:r>
        <w:rPr>
          <w:rFonts w:ascii="黑体" w:eastAsia="黑体" w:hAnsi="黑体" w:cs="黑体" w:hint="eastAsia"/>
          <w:sz w:val="36"/>
          <w:szCs w:val="36"/>
        </w:rPr>
        <w:t>说明</w:t>
      </w:r>
    </w:p>
    <w:p w:rsidR="002B6196" w:rsidRDefault="002B6196">
      <w:pPr>
        <w:jc w:val="center"/>
        <w:rPr>
          <w:rFonts w:ascii="黑体" w:eastAsia="黑体" w:hAnsi="黑体" w:cs="黑体"/>
          <w:sz w:val="36"/>
          <w:szCs w:val="36"/>
        </w:rPr>
      </w:pPr>
    </w:p>
    <w:p w:rsidR="00863D0A" w:rsidRDefault="009239A5">
      <w:pPr>
        <w:numPr>
          <w:ilvl w:val="0"/>
          <w:numId w:val="1"/>
        </w:numPr>
        <w:rPr>
          <w:rFonts w:ascii="宋体" w:eastAsia="宋体" w:hAnsi="宋体" w:cs="宋体" w:hint="eastAsia"/>
          <w:szCs w:val="21"/>
        </w:rPr>
      </w:pPr>
      <w:r>
        <w:rPr>
          <w:rFonts w:ascii="宋体" w:eastAsia="宋体" w:hAnsi="宋体" w:cs="宋体" w:hint="eastAsia"/>
          <w:szCs w:val="21"/>
        </w:rPr>
        <w:t>点击链接入会</w:t>
      </w:r>
      <w:r w:rsidR="00863D0A">
        <w:rPr>
          <w:rFonts w:ascii="宋体" w:eastAsia="宋体" w:hAnsi="宋体" w:cs="宋体" w:hint="eastAsia"/>
          <w:szCs w:val="21"/>
        </w:rPr>
        <w:t>，微信内打开</w:t>
      </w:r>
      <w:hyperlink r:id="rId8" w:history="1">
        <w:r w:rsidR="00863D0A" w:rsidRPr="0018200D">
          <w:rPr>
            <w:rStyle w:val="a6"/>
            <w:rFonts w:ascii="宋体" w:eastAsia="宋体" w:hAnsi="宋体" w:cs="宋体" w:hint="eastAsia"/>
            <w:szCs w:val="21"/>
          </w:rPr>
          <w:t>https://meeting.tencent.com/s/lbelyESxXAQb</w:t>
        </w:r>
      </w:hyperlink>
    </w:p>
    <w:p w:rsidR="002B6196" w:rsidRDefault="00863D0A" w:rsidP="00863D0A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（把网址链接复制到任何联系人发送即可点击打开）</w:t>
      </w:r>
    </w:p>
    <w:p w:rsidR="002B6196" w:rsidRDefault="009239A5">
      <w:r>
        <w:rPr>
          <w:noProof/>
        </w:rPr>
        <w:drawing>
          <wp:inline distT="0" distB="0" distL="114300" distR="114300">
            <wp:extent cx="2819400" cy="2590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196" w:rsidRDefault="009239A5">
      <w:pPr>
        <w:numPr>
          <w:ilvl w:val="0"/>
          <w:numId w:val="1"/>
        </w:numPr>
      </w:pPr>
      <w:r>
        <w:rPr>
          <w:rFonts w:hint="eastAsia"/>
        </w:rPr>
        <w:t>点击小程序入会</w:t>
      </w:r>
    </w:p>
    <w:p w:rsidR="002B6196" w:rsidRDefault="009239A5">
      <w:r>
        <w:rPr>
          <w:noProof/>
        </w:rPr>
        <w:drawing>
          <wp:inline distT="0" distB="0" distL="114300" distR="114300">
            <wp:extent cx="2895600" cy="4427855"/>
            <wp:effectExtent l="0" t="0" r="0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442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196" w:rsidRDefault="009239A5">
      <w:pPr>
        <w:numPr>
          <w:ilvl w:val="0"/>
          <w:numId w:val="1"/>
        </w:numPr>
      </w:pPr>
      <w:proofErr w:type="gramStart"/>
      <w:r>
        <w:rPr>
          <w:rFonts w:hint="eastAsia"/>
        </w:rPr>
        <w:lastRenderedPageBreak/>
        <w:t>长按二维码</w:t>
      </w:r>
      <w:proofErr w:type="gramEnd"/>
      <w:r>
        <w:rPr>
          <w:rFonts w:hint="eastAsia"/>
        </w:rPr>
        <w:t>弹出列表，</w:t>
      </w:r>
      <w:proofErr w:type="gramStart"/>
      <w:r>
        <w:rPr>
          <w:rFonts w:hint="eastAsia"/>
        </w:rPr>
        <w:t>点击腾讯会议</w:t>
      </w:r>
      <w:proofErr w:type="gramEnd"/>
    </w:p>
    <w:p w:rsidR="002B6196" w:rsidRDefault="002B6196"/>
    <w:p w:rsidR="002B6196" w:rsidRDefault="009239A5">
      <w:r>
        <w:rPr>
          <w:noProof/>
        </w:rPr>
        <w:drawing>
          <wp:inline distT="0" distB="0" distL="114300" distR="114300">
            <wp:extent cx="2714625" cy="44005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196" w:rsidRDefault="009239A5">
      <w:pPr>
        <w:numPr>
          <w:ilvl w:val="0"/>
          <w:numId w:val="1"/>
        </w:numPr>
      </w:pPr>
      <w:r>
        <w:rPr>
          <w:rFonts w:hint="eastAsia"/>
        </w:rPr>
        <w:t>输入密码</w:t>
      </w:r>
      <w:r>
        <w:rPr>
          <w:rFonts w:hint="eastAsia"/>
        </w:rPr>
        <w:t>123456</w:t>
      </w:r>
      <w:r>
        <w:rPr>
          <w:rFonts w:hint="eastAsia"/>
        </w:rPr>
        <w:t>后，点击加入会议</w:t>
      </w:r>
    </w:p>
    <w:p w:rsidR="002B6196" w:rsidRDefault="009239A5">
      <w:r>
        <w:rPr>
          <w:noProof/>
        </w:rPr>
        <w:drawing>
          <wp:inline distT="0" distB="0" distL="114300" distR="114300">
            <wp:extent cx="2723515" cy="3305810"/>
            <wp:effectExtent l="0" t="0" r="63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3515" cy="33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6196" w:rsidSect="002B6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9A5" w:rsidRDefault="009239A5" w:rsidP="00863D0A">
      <w:r>
        <w:separator/>
      </w:r>
    </w:p>
  </w:endnote>
  <w:endnote w:type="continuationSeparator" w:id="0">
    <w:p w:rsidR="009239A5" w:rsidRDefault="009239A5" w:rsidP="00863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9A5" w:rsidRDefault="009239A5" w:rsidP="00863D0A">
      <w:r>
        <w:separator/>
      </w:r>
    </w:p>
  </w:footnote>
  <w:footnote w:type="continuationSeparator" w:id="0">
    <w:p w:rsidR="009239A5" w:rsidRDefault="009239A5" w:rsidP="00863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761C317"/>
    <w:multiLevelType w:val="singleLevel"/>
    <w:tmpl w:val="E761C31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513D05"/>
    <w:rsid w:val="00050DA5"/>
    <w:rsid w:val="0026160C"/>
    <w:rsid w:val="002B6196"/>
    <w:rsid w:val="00863D0A"/>
    <w:rsid w:val="008E7E79"/>
    <w:rsid w:val="009239A5"/>
    <w:rsid w:val="009C2455"/>
    <w:rsid w:val="13513D05"/>
    <w:rsid w:val="7C84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1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63D0A"/>
    <w:rPr>
      <w:sz w:val="18"/>
      <w:szCs w:val="18"/>
    </w:rPr>
  </w:style>
  <w:style w:type="character" w:customStyle="1" w:styleId="Char">
    <w:name w:val="批注框文本 Char"/>
    <w:basedOn w:val="a0"/>
    <w:link w:val="a3"/>
    <w:rsid w:val="00863D0A"/>
    <w:rPr>
      <w:kern w:val="2"/>
      <w:sz w:val="18"/>
      <w:szCs w:val="18"/>
    </w:rPr>
  </w:style>
  <w:style w:type="paragraph" w:styleId="a4">
    <w:name w:val="header"/>
    <w:basedOn w:val="a"/>
    <w:link w:val="Char0"/>
    <w:rsid w:val="00863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63D0A"/>
    <w:rPr>
      <w:kern w:val="2"/>
      <w:sz w:val="18"/>
      <w:szCs w:val="18"/>
    </w:rPr>
  </w:style>
  <w:style w:type="paragraph" w:styleId="a5">
    <w:name w:val="footer"/>
    <w:basedOn w:val="a"/>
    <w:link w:val="Char1"/>
    <w:rsid w:val="00863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63D0A"/>
    <w:rPr>
      <w:kern w:val="2"/>
      <w:sz w:val="18"/>
      <w:szCs w:val="18"/>
    </w:rPr>
  </w:style>
  <w:style w:type="character" w:styleId="a6">
    <w:name w:val="Hyperlink"/>
    <w:basedOn w:val="a0"/>
    <w:rsid w:val="00863D0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.tencent.com/s/lbelyESxXAQ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174</Characters>
  <Application>Microsoft Office Word</Application>
  <DocSecurity>0</DocSecurity>
  <Lines>1</Lines>
  <Paragraphs>1</Paragraphs>
  <ScaleCrop>false</ScaleCrop>
  <Company>微软中国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大雄</dc:creator>
  <cp:lastModifiedBy>微软用户</cp:lastModifiedBy>
  <cp:revision>2</cp:revision>
  <dcterms:created xsi:type="dcterms:W3CDTF">2021-01-14T02:09:00Z</dcterms:created>
  <dcterms:modified xsi:type="dcterms:W3CDTF">2021-01-14T02:09:00Z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